
<file path=[Content_Types].xml><?xml version="1.0" encoding="utf-8"?>
<Types xmlns="http://schemas.openxmlformats.org/package/2006/content-types">
  <Default ContentType="application/xml" Extension="xml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spacing w:before="240" w:lineRule="auto"/>
        <w:jc w:val="both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Регламент работы семинара:</w:t>
      </w:r>
    </w:p>
    <w:p w:rsidR="00000000" w:rsidDel="00000000" w:rsidP="00000000" w:rsidRDefault="00000000" w:rsidRPr="00000000" w14:paraId="00000002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15.00-15.10 – открытие семинара;</w:t>
      </w:r>
    </w:p>
    <w:p w:rsidR="00000000" w:rsidDel="00000000" w:rsidP="00000000" w:rsidRDefault="00000000" w:rsidRPr="00000000" w14:paraId="00000003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15.10-17.10 – сообщения участников семинара;</w:t>
      </w:r>
    </w:p>
    <w:p w:rsidR="00000000" w:rsidDel="00000000" w:rsidP="00000000" w:rsidRDefault="00000000" w:rsidRPr="00000000" w14:paraId="00000004">
      <w:pPr>
        <w:spacing w:before="240" w:lineRule="auto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17.10-17.40 – дискуссия, подведение итогов работы семинара.</w:t>
      </w:r>
    </w:p>
    <w:p w:rsidR="00000000" w:rsidDel="00000000" w:rsidP="00000000" w:rsidRDefault="00000000" w:rsidRPr="00000000" w14:paraId="00000005">
      <w:pPr>
        <w:spacing w:before="240" w:lineRule="auto"/>
        <w:rPr>
          <w:rFonts w:ascii="Times New Roman" w:cs="Times New Roman" w:eastAsia="Times New Roman" w:hAnsi="Times New Roman"/>
          <w:b w:val="1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b w:val="1"/>
          <w:i w:val="1"/>
          <w:sz w:val="26"/>
          <w:szCs w:val="26"/>
          <w:rtl w:val="0"/>
        </w:rPr>
        <w:t xml:space="preserve">Программа семинара:</w:t>
      </w:r>
    </w:p>
    <w:p w:rsidR="00000000" w:rsidDel="00000000" w:rsidP="00000000" w:rsidRDefault="00000000" w:rsidRPr="00000000" w14:paraId="00000006">
      <w:pPr>
        <w:ind w:left="28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Книга и история:</w:t>
      </w:r>
    </w:p>
    <w:p w:rsidR="00000000" w:rsidDel="00000000" w:rsidP="00000000" w:rsidRDefault="00000000" w:rsidRPr="00000000" w14:paraId="00000007">
      <w:pPr>
        <w:spacing w:after="240" w:before="240" w:lineRule="auto"/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1.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Громыко Сергей Александрович - кандидат филологических наук, доцент ВоГУ (Вологда). Массовое и элитарное в русском риторическом руководстве начала ХХ века (на примере книги М.Н. Попова «Политическое красноречие. Что нужно для оратора»).</w:t>
      </w:r>
    </w:p>
    <w:p w:rsidR="00000000" w:rsidDel="00000000" w:rsidP="00000000" w:rsidRDefault="00000000" w:rsidRPr="00000000" w14:paraId="00000008">
      <w:pPr>
        <w:spacing w:after="240" w:before="240" w:lineRule="auto"/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2.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Якушева Людмила Алентиновна – кандидат культурологии, доцент ВоГУ (Вологда). Революцией по театру: 2 издания из фондов ВОУНБ им. И. Бабушкина.</w:t>
      </w:r>
    </w:p>
    <w:p w:rsidR="00000000" w:rsidDel="00000000" w:rsidP="00000000" w:rsidRDefault="00000000" w:rsidRPr="00000000" w14:paraId="00000009">
      <w:pPr>
        <w:spacing w:after="240" w:before="240" w:lineRule="auto"/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3.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Панчук Алина Алентиновна – кандидат искусствоведения, доцент ВоГУ (Вологда). О времени и о себе: Мемуары К. Кондрашина.</w:t>
      </w:r>
    </w:p>
    <w:p w:rsidR="00000000" w:rsidDel="00000000" w:rsidP="00000000" w:rsidRDefault="00000000" w:rsidRPr="00000000" w14:paraId="0000000A">
      <w:pPr>
        <w:ind w:left="640" w:right="-28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4.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Петрова Марина Валерьевна – кандидат культурологии, доцент ЯГПУ (Ярославль). Проблема исторической памяти: книги памяти международного общества «Мемориал».</w:t>
      </w:r>
    </w:p>
    <w:p w:rsidR="00000000" w:rsidDel="00000000" w:rsidP="00000000" w:rsidRDefault="00000000" w:rsidRPr="00000000" w14:paraId="0000000B">
      <w:pPr>
        <w:ind w:left="28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История с книгой:</w:t>
      </w:r>
    </w:p>
    <w:p w:rsidR="00000000" w:rsidDel="00000000" w:rsidP="00000000" w:rsidRDefault="00000000" w:rsidRPr="00000000" w14:paraId="0000000C">
      <w:pPr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5.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Трикоз Эльвира Львовна – кандидат филологических наук, музей В. И. Белова (Вологда). Любимые книги В. И. Белова: истории книг, заметки на полях</w:t>
      </w:r>
    </w:p>
    <w:p w:rsidR="00000000" w:rsidDel="00000000" w:rsidP="00000000" w:rsidRDefault="00000000" w:rsidRPr="00000000" w14:paraId="0000000D">
      <w:pPr>
        <w:ind w:left="280" w:firstLine="0"/>
        <w:jc w:val="both"/>
        <w:rPr>
          <w:rFonts w:ascii="Times New Roman" w:cs="Times New Roman" w:eastAsia="Times New Roman" w:hAnsi="Times New Roman"/>
          <w:i w:val="1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i w:val="1"/>
          <w:sz w:val="26"/>
          <w:szCs w:val="26"/>
          <w:rtl w:val="0"/>
        </w:rPr>
        <w:t xml:space="preserve">История книги:</w:t>
      </w:r>
    </w:p>
    <w:p w:rsidR="00000000" w:rsidDel="00000000" w:rsidP="00000000" w:rsidRDefault="00000000" w:rsidRPr="00000000" w14:paraId="0000000E">
      <w:pPr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6.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Егорова Людмила Владимировна - доктор филологических наук, профессор ВоГУ (Вологда). «Об искусстве биографии»</w:t>
      </w:r>
    </w:p>
    <w:p w:rsidR="00000000" w:rsidDel="00000000" w:rsidP="00000000" w:rsidRDefault="00000000" w:rsidRPr="00000000" w14:paraId="0000000F">
      <w:pPr>
        <w:spacing w:after="240" w:before="240" w:lineRule="auto"/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7.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Щекин Сергей Михайлович - кандидат технических наук, доцент ВоГУ, член-корр. МАНЭБ (Вологда). «Книга в эпоху пост-правды»</w:t>
      </w:r>
    </w:p>
    <w:p w:rsidR="00000000" w:rsidDel="00000000" w:rsidP="00000000" w:rsidRDefault="00000000" w:rsidRPr="00000000" w14:paraId="00000010">
      <w:pPr>
        <w:ind w:left="640" w:hanging="360"/>
        <w:jc w:val="both"/>
        <w:rPr>
          <w:rFonts w:ascii="Times New Roman" w:cs="Times New Roman" w:eastAsia="Times New Roman" w:hAnsi="Times New Roman"/>
          <w:sz w:val="26"/>
          <w:szCs w:val="26"/>
        </w:rPr>
      </w:pP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8.</w:t>
      </w:r>
      <w:r w:rsidDel="00000000" w:rsidR="00000000" w:rsidRPr="00000000">
        <w:rPr>
          <w:rFonts w:ascii="Times New Roman" w:cs="Times New Roman" w:eastAsia="Times New Roman" w:hAnsi="Times New Roman"/>
          <w:sz w:val="14"/>
          <w:szCs w:val="14"/>
          <w:rtl w:val="0"/>
        </w:rPr>
        <w:t xml:space="preserve">      </w:t>
      </w:r>
      <w:r w:rsidDel="00000000" w:rsidR="00000000" w:rsidRPr="00000000">
        <w:rPr>
          <w:rFonts w:ascii="Times New Roman" w:cs="Times New Roman" w:eastAsia="Times New Roman" w:hAnsi="Times New Roman"/>
          <w:sz w:val="26"/>
          <w:szCs w:val="26"/>
          <w:rtl w:val="0"/>
        </w:rPr>
        <w:t xml:space="preserve">Дидковская Наталья Александровна - кандидат культурологии, доцент ЯГПУ (Ярославль). Книжная полка кафедры культурологии ЯГПУ.</w:t>
      </w:r>
    </w:p>
    <w:p w:rsidR="00000000" w:rsidDel="00000000" w:rsidP="00000000" w:rsidRDefault="00000000" w:rsidRPr="00000000" w14:paraId="00000011">
      <w:pPr>
        <w:rPr/>
      </w:pPr>
      <w:r w:rsidDel="00000000" w:rsidR="00000000" w:rsidRPr="00000000">
        <w:rPr>
          <w:rtl w:val="0"/>
        </w:rPr>
      </w:r>
    </w:p>
    <w:sectPr>
      <w:pgSz w:h="16834" w:w="11909"/>
      <w:pgMar w:bottom="1440" w:top="1440" w:left="1440" w:right="1440" w:header="720" w:footer="72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</w:fonts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ru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